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0002037144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2"/>
        <w:gridCol w:w="3833"/>
      </w:tblGrid>
      <w:tr>
        <w:trPr/>
        <w:tc>
          <w:tcPr>
            <w:tcW w:w="6372" w:type="dxa"/>
            <w:tcBorders/>
            <w:vAlign w:val="center"/>
          </w:tcPr>
          <w:p>
            <w:pPr>
              <w:pStyle w:val="TableContents"/>
              <w:bidi w:val="0"/>
              <w:spacing w:before="0" w:after="283"/>
              <w:jc w:val="left"/>
              <w:rPr/>
            </w:pPr>
            <w:r>
              <w:rPr/>
              <w:t>Name of Issuer</w:t>
            </w:r>
          </w:p>
        </w:tc>
        <w:tc>
          <w:tcPr>
            <w:tcW w:w="3833" w:type="dxa"/>
            <w:tcBorders/>
            <w:vAlign w:val="center"/>
          </w:tcPr>
          <w:p>
            <w:pPr>
              <w:pStyle w:val="TableContents"/>
              <w:bidi w:val="0"/>
              <w:spacing w:before="0" w:after="0"/>
              <w:jc w:val="left"/>
              <w:rPr/>
            </w:pPr>
            <w:r>
              <w:rPr/>
              <w:t>Structure Therapeutics Inc.</w:t>
            </w:r>
          </w:p>
        </w:tc>
      </w:tr>
      <w:tr>
        <w:trPr/>
        <w:tc>
          <w:tcPr>
            <w:tcW w:w="6372" w:type="dxa"/>
            <w:tcBorders/>
            <w:vAlign w:val="center"/>
          </w:tcPr>
          <w:p>
            <w:pPr>
              <w:pStyle w:val="TableContents"/>
              <w:bidi w:val="0"/>
              <w:spacing w:before="0" w:after="283"/>
              <w:jc w:val="left"/>
              <w:rPr/>
            </w:pPr>
            <w:r>
              <w:rPr/>
              <w:t>SEC File Number</w:t>
            </w:r>
          </w:p>
        </w:tc>
        <w:tc>
          <w:tcPr>
            <w:tcW w:w="3833" w:type="dxa"/>
            <w:tcBorders/>
            <w:vAlign w:val="center"/>
          </w:tcPr>
          <w:p>
            <w:pPr>
              <w:pStyle w:val="TableContents"/>
              <w:bidi w:val="0"/>
              <w:spacing w:before="0" w:after="0"/>
              <w:jc w:val="left"/>
              <w:rPr/>
            </w:pPr>
            <w:r>
              <w:rPr/>
              <w:t>001-41608</w:t>
            </w:r>
          </w:p>
        </w:tc>
      </w:tr>
      <w:tr>
        <w:trPr/>
        <w:tc>
          <w:tcPr>
            <w:tcW w:w="6372" w:type="dxa"/>
            <w:tcBorders/>
            <w:vAlign w:val="center"/>
          </w:tcPr>
          <w:p>
            <w:pPr>
              <w:pStyle w:val="TableContents"/>
              <w:bidi w:val="0"/>
              <w:spacing w:before="0" w:after="283"/>
              <w:jc w:val="left"/>
              <w:rPr/>
            </w:pPr>
            <w:r>
              <w:rPr/>
              <w:t>Address of Issuer</w:t>
            </w:r>
          </w:p>
        </w:tc>
        <w:tc>
          <w:tcPr>
            <w:tcW w:w="3833" w:type="dxa"/>
            <w:tcBorders/>
            <w:vAlign w:val="center"/>
          </w:tcPr>
          <w:p>
            <w:pPr>
              <w:pStyle w:val="TableContents"/>
              <w:bidi w:val="0"/>
              <w:spacing w:before="0" w:after="0"/>
              <w:jc w:val="left"/>
              <w:rPr/>
            </w:pPr>
            <w:r>
              <w:rPr/>
              <w:t>601 Gateway Blvd., Suite 900</w:t>
              <w:br/>
              <w:t>South San Francisco</w:t>
              <w:br/>
              <w:t xml:space="preserve">CALIFORNIA </w:t>
              <w:br/>
              <w:t>94080</w:t>
            </w:r>
          </w:p>
        </w:tc>
      </w:tr>
      <w:tr>
        <w:trPr/>
        <w:tc>
          <w:tcPr>
            <w:tcW w:w="6372" w:type="dxa"/>
            <w:tcBorders/>
            <w:vAlign w:val="center"/>
          </w:tcPr>
          <w:p>
            <w:pPr>
              <w:pStyle w:val="TableContents"/>
              <w:bidi w:val="0"/>
              <w:spacing w:before="0" w:after="283"/>
              <w:jc w:val="left"/>
              <w:rPr/>
            </w:pPr>
            <w:r>
              <w:rPr/>
              <w:t>Phone</w:t>
            </w:r>
          </w:p>
        </w:tc>
        <w:tc>
          <w:tcPr>
            <w:tcW w:w="3833" w:type="dxa"/>
            <w:tcBorders/>
            <w:vAlign w:val="center"/>
          </w:tcPr>
          <w:p>
            <w:pPr>
              <w:pStyle w:val="TableContents"/>
              <w:bidi w:val="0"/>
              <w:spacing w:before="0" w:after="0"/>
              <w:jc w:val="left"/>
              <w:rPr/>
            </w:pPr>
            <w:r>
              <w:rPr/>
              <w:t>6504571978</w:t>
            </w:r>
          </w:p>
        </w:tc>
      </w:tr>
      <w:tr>
        <w:trPr/>
        <w:tc>
          <w:tcPr>
            <w:tcW w:w="6372" w:type="dxa"/>
            <w:tcBorders/>
            <w:vAlign w:val="center"/>
          </w:tcPr>
          <w:p>
            <w:pPr>
              <w:pStyle w:val="TableContents"/>
              <w:bidi w:val="0"/>
              <w:spacing w:before="0" w:after="283"/>
              <w:jc w:val="left"/>
              <w:rPr/>
            </w:pPr>
            <w:r>
              <w:rPr/>
              <w:t>Name of Person for Whose Account the Securities are To Be Sold</w:t>
            </w:r>
          </w:p>
        </w:tc>
        <w:tc>
          <w:tcPr>
            <w:tcW w:w="3833" w:type="dxa"/>
            <w:tcBorders/>
            <w:vAlign w:val="center"/>
          </w:tcPr>
          <w:p>
            <w:pPr>
              <w:pStyle w:val="TableContents"/>
              <w:bidi w:val="0"/>
              <w:spacing w:before="0" w:after="0"/>
              <w:jc w:val="left"/>
              <w:rPr/>
            </w:pPr>
            <w:r>
              <w:rPr/>
              <w:t>BLAS COLL CRESPO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2" w:type="dxa"/>
            <w:tcBorders/>
            <w:vAlign w:val="center"/>
          </w:tcPr>
          <w:p>
            <w:pPr>
              <w:pStyle w:val="TableContents"/>
              <w:bidi w:val="0"/>
              <w:spacing w:before="0" w:after="283"/>
              <w:jc w:val="left"/>
              <w:rPr/>
            </w:pPr>
            <w:r>
              <w:rPr/>
              <w:t>Relationship to Issuer</w:t>
            </w:r>
          </w:p>
        </w:tc>
        <w:tc>
          <w:tcPr>
            <w:tcW w:w="38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4008</w:t>
            </w:r>
          </w:p>
        </w:tc>
        <w:tc>
          <w:tcPr>
            <w:tcW w:w="1381" w:type="dxa"/>
            <w:tcBorders/>
            <w:vAlign w:val="center"/>
          </w:tcPr>
          <w:p>
            <w:pPr>
              <w:pStyle w:val="TableContents"/>
              <w:bidi w:val="0"/>
              <w:spacing w:before="0" w:after="283"/>
              <w:jc w:val="left"/>
              <w:rPr/>
            </w:pPr>
            <w:r>
              <w:rPr/>
              <w:t>140280.00</w:t>
            </w:r>
          </w:p>
        </w:tc>
        <w:tc>
          <w:tcPr>
            <w:tcW w:w="1556" w:type="dxa"/>
            <w:tcBorders/>
            <w:vAlign w:val="center"/>
          </w:tcPr>
          <w:p>
            <w:pPr>
              <w:pStyle w:val="TableContents"/>
              <w:bidi w:val="0"/>
              <w:spacing w:before="0" w:after="283"/>
              <w:jc w:val="left"/>
              <w:rPr/>
            </w:pPr>
            <w:r>
              <w:rPr/>
              <w:t>213929572</w:t>
            </w:r>
          </w:p>
        </w:tc>
        <w:tc>
          <w:tcPr>
            <w:tcW w:w="1569" w:type="dxa"/>
            <w:tcBorders/>
            <w:vAlign w:val="center"/>
          </w:tcPr>
          <w:p>
            <w:pPr>
              <w:pStyle w:val="TableContents"/>
              <w:bidi w:val="0"/>
              <w:spacing w:before="0" w:after="283"/>
              <w:jc w:val="left"/>
              <w:rPr/>
            </w:pPr>
            <w:r>
              <w:rPr/>
              <w:t>09/21/2026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09/18/2026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4008</w:t>
            </w:r>
          </w:p>
        </w:tc>
        <w:tc>
          <w:tcPr>
            <w:tcW w:w="1078" w:type="dxa"/>
            <w:tcBorders/>
            <w:vAlign w:val="center"/>
          </w:tcPr>
          <w:p>
            <w:pPr>
              <w:pStyle w:val="TableContents"/>
              <w:bidi w:val="0"/>
              <w:spacing w:before="0" w:after="283"/>
              <w:jc w:val="left"/>
              <w:rPr/>
            </w:pPr>
            <w:r>
              <w:rPr/>
              <w:t>09/18/2026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22"/>
        <w:gridCol w:w="2583"/>
      </w:tblGrid>
      <w:tr>
        <w:trPr/>
        <w:tc>
          <w:tcPr>
            <w:tcW w:w="7622" w:type="dxa"/>
            <w:tcBorders/>
            <w:vAlign w:val="center"/>
          </w:tcPr>
          <w:p>
            <w:pPr>
              <w:pStyle w:val="TableContents"/>
              <w:bidi w:val="0"/>
              <w:spacing w:before="0" w:after="283"/>
              <w:jc w:val="left"/>
              <w:rPr/>
            </w:pPr>
            <w:r>
              <w:rPr/>
              <w:t>Remarks</w:t>
            </w:r>
          </w:p>
        </w:tc>
        <w:tc>
          <w:tcPr>
            <w:tcW w:w="2583" w:type="dxa"/>
            <w:tcBorders/>
            <w:vAlign w:val="center"/>
          </w:tcPr>
          <w:p>
            <w:pPr>
              <w:pStyle w:val="TableContents"/>
              <w:bidi w:val="0"/>
              <w:spacing w:before="0" w:after="283"/>
              <w:jc w:val="left"/>
              <w:rPr>
                <w:sz w:val="4"/>
                <w:szCs w:val="4"/>
              </w:rPr>
            </w:pPr>
            <w:r>
              <w:rPr>
                <w:sz w:val="4"/>
                <w:szCs w:val="4"/>
              </w:rPr>
            </w:r>
          </w:p>
        </w:tc>
      </w:tr>
      <w:tr>
        <w:trPr/>
        <w:tc>
          <w:tcPr>
            <w:tcW w:w="7622" w:type="dxa"/>
            <w:tcBorders/>
            <w:vAlign w:val="center"/>
          </w:tcPr>
          <w:p>
            <w:pPr>
              <w:pStyle w:val="TableContents"/>
              <w:bidi w:val="0"/>
              <w:spacing w:before="0" w:after="283"/>
              <w:jc w:val="left"/>
              <w:rPr/>
            </w:pPr>
            <w:r>
              <w:rPr/>
              <w:t>Date of Notice</w:t>
            </w:r>
          </w:p>
        </w:tc>
        <w:tc>
          <w:tcPr>
            <w:tcW w:w="2583" w:type="dxa"/>
            <w:tcBorders/>
            <w:vAlign w:val="center"/>
          </w:tcPr>
          <w:p>
            <w:pPr>
              <w:pStyle w:val="TableContents"/>
              <w:bidi w:val="0"/>
              <w:spacing w:before="0" w:after="0"/>
              <w:jc w:val="left"/>
              <w:rPr/>
            </w:pPr>
            <w:r>
              <w:rPr/>
              <w:t>09/21/2026</w:t>
            </w:r>
          </w:p>
        </w:tc>
      </w:tr>
      <w:tr>
        <w:trPr/>
        <w:tc>
          <w:tcPr>
            <w:tcW w:w="7622" w:type="dxa"/>
            <w:tcBorders/>
            <w:vAlign w:val="center"/>
          </w:tcPr>
          <w:p>
            <w:pPr>
              <w:pStyle w:val="TableContents"/>
              <w:bidi w:val="0"/>
              <w:spacing w:before="0" w:after="283"/>
              <w:jc w:val="left"/>
              <w:rPr/>
            </w:pPr>
            <w:r>
              <w:rPr/>
              <w:t>Date of Plan Adoption or Giving of Instruction, If Relying on Rule 10b5-1</w:t>
            </w:r>
          </w:p>
        </w:tc>
        <w:tc>
          <w:tcPr>
            <w:tcW w:w="2583" w:type="dxa"/>
            <w:tcBorders/>
            <w:vAlign w:val="center"/>
          </w:tcPr>
          <w:p>
            <w:pPr>
              <w:pStyle w:val="TableContents"/>
              <w:bidi w:val="0"/>
              <w:spacing w:before="0" w:after="0"/>
              <w:jc w:val="left"/>
              <w:rPr/>
            </w:pPr>
            <w:r>
              <w:rPr/>
              <w:t>03/30/2026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22" w:type="dxa"/>
            <w:tcBorders/>
            <w:vAlign w:val="center"/>
          </w:tcPr>
          <w:p>
            <w:pPr>
              <w:pStyle w:val="TableContents"/>
              <w:bidi w:val="0"/>
              <w:spacing w:before="0" w:after="283"/>
              <w:jc w:val="left"/>
              <w:rPr/>
            </w:pPr>
            <w:r>
              <w:rPr/>
              <w:t>Signature</w:t>
            </w:r>
          </w:p>
        </w:tc>
        <w:tc>
          <w:tcPr>
            <w:tcW w:w="2583" w:type="dxa"/>
            <w:tcBorders/>
            <w:vAlign w:val="center"/>
          </w:tcPr>
          <w:p>
            <w:pPr>
              <w:pStyle w:val="TableContents"/>
              <w:bidi w:val="0"/>
              <w:spacing w:before="0" w:after="0"/>
              <w:jc w:val="left"/>
              <w:rPr/>
            </w:pPr>
            <w:r>
              <w:rPr/>
              <w:t>/s/ Blas Coll Crespo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2997</Characters>
  <CharactersWithSpaces>3537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